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i w:val="0"/>
          <w:sz w:val="7"/>
        </w:rPr>
      </w:pPr>
    </w:p>
    <w:tbl>
      <w:tblPr>
        <w:tblW w:w="0" w:type="auto"/>
        <w:jc w:val="left"/>
        <w:tblInd w:w="11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0"/>
        <w:gridCol w:w="1419"/>
        <w:gridCol w:w="994"/>
        <w:gridCol w:w="992"/>
        <w:gridCol w:w="992"/>
        <w:gridCol w:w="1419"/>
        <w:gridCol w:w="1417"/>
        <w:gridCol w:w="1256"/>
      </w:tblGrid>
      <w:tr>
        <w:trPr>
          <w:trHeight w:val="321" w:hRule="atLeast"/>
        </w:trPr>
        <w:tc>
          <w:tcPr>
            <w:tcW w:w="16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114" w:lineRule="exact"/>
              <w:ind w:left="676" w:right="65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DATA</w:t>
            </w:r>
          </w:p>
        </w:tc>
        <w:tc>
          <w:tcPr>
            <w:tcW w:w="1419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6"/>
              <w:ind w:left="255" w:right="251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UFFICIO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59" w:lineRule="exact"/>
              <w:ind w:left="261"/>
              <w:rPr>
                <w:rFonts w:ascii="Arial"/>
                <w:sz w:val="11"/>
              </w:rPr>
            </w:pP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z w:val="11"/>
              </w:rPr>
              <w:t>UTORE</w:t>
            </w:r>
          </w:p>
          <w:p>
            <w:pPr>
              <w:pStyle w:val="TableParagraph"/>
              <w:spacing w:line="114" w:lineRule="exact" w:before="28"/>
              <w:ind w:left="319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TESTO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spacing w:line="159" w:lineRule="exact"/>
              <w:ind w:left="149" w:right="131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4"/>
              </w:rPr>
              <w:t>R</w:t>
            </w:r>
            <w:r>
              <w:rPr>
                <w:rFonts w:ascii="Arial"/>
                <w:sz w:val="11"/>
              </w:rPr>
              <w:t>EDAZIONE</w:t>
            </w:r>
          </w:p>
        </w:tc>
        <w:tc>
          <w:tcPr>
            <w:tcW w:w="1419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42" w:lineRule="exact"/>
              <w:ind w:left="147" w:right="144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z w:val="11"/>
              </w:rPr>
              <w:t>NNO SCOLASTICO</w:t>
            </w:r>
          </w:p>
        </w:tc>
        <w:tc>
          <w:tcPr>
            <w:tcW w:w="1256" w:type="dxa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42" w:lineRule="exact"/>
              <w:ind w:left="206" w:right="19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C</w:t>
            </w:r>
            <w:r>
              <w:rPr>
                <w:rFonts w:ascii="Arial"/>
                <w:sz w:val="11"/>
              </w:rPr>
              <w:t>IRCOLARE N</w:t>
            </w:r>
            <w:r>
              <w:rPr>
                <w:rFonts w:ascii="Arial"/>
                <w:sz w:val="14"/>
              </w:rPr>
              <w:t>.</w:t>
            </w:r>
          </w:p>
        </w:tc>
      </w:tr>
      <w:tr>
        <w:trPr>
          <w:trHeight w:val="414" w:hRule="atLeast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57" w:right="169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19/08/2020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253" w:right="2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365" w:right="35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1"/>
              <w:ind w:left="360" w:right="34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RC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214" w:right="20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2019/2020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395" w:lineRule="exact"/>
              <w:ind w:left="306" w:right="295"/>
              <w:jc w:val="center"/>
              <w:rPr>
                <w:rFonts w:ascii="Arial"/>
                <w:sz w:val="36"/>
              </w:rPr>
            </w:pPr>
            <w:r>
              <w:rPr>
                <w:rFonts w:ascii="Arial"/>
                <w:sz w:val="36"/>
              </w:rPr>
              <w:t>156</w:t>
            </w:r>
          </w:p>
        </w:tc>
      </w:tr>
    </w:tbl>
    <w:p>
      <w:pPr>
        <w:pStyle w:val="BodyText"/>
        <w:spacing w:before="11"/>
        <w:rPr>
          <w:i w:val="0"/>
          <w:sz w:val="10"/>
        </w:rPr>
      </w:pPr>
    </w:p>
    <w:p>
      <w:pPr>
        <w:tabs>
          <w:tab w:pos="5627" w:val="left" w:leader="none"/>
        </w:tabs>
        <w:spacing w:line="271" w:lineRule="exact" w:before="100"/>
        <w:ind w:left="5176" w:right="0" w:firstLine="0"/>
        <w:jc w:val="left"/>
        <w:rPr>
          <w:rFonts w:ascii="Arial" w:hAnsi="Arial"/>
          <w:b/>
          <w:sz w:val="20"/>
        </w:rPr>
      </w:pPr>
      <w:r>
        <w:rPr>
          <w:rFonts w:ascii="Wingdings 3" w:hAnsi="Wingdings 3"/>
          <w:b/>
          <w:sz w:val="24"/>
        </w:rPr>
        <w:t></w:t>
      </w:r>
      <w:r>
        <w:rPr>
          <w:sz w:val="24"/>
        </w:rPr>
        <w:tab/>
      </w:r>
      <w:r>
        <w:rPr>
          <w:rFonts w:ascii="Arial" w:hAnsi="Arial"/>
          <w:b/>
          <w:spacing w:val="-4"/>
          <w:sz w:val="20"/>
        </w:rPr>
        <w:t>AL </w:t>
      </w:r>
      <w:r>
        <w:rPr>
          <w:rFonts w:ascii="Arial" w:hAnsi="Arial"/>
          <w:b/>
          <w:sz w:val="20"/>
        </w:rPr>
        <w:t>RESPONSABILE DELLA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COMUNICAZIONE</w:t>
      </w:r>
    </w:p>
    <w:p>
      <w:pPr>
        <w:spacing w:line="182" w:lineRule="exact" w:before="0"/>
        <w:ind w:left="6395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DELLE SEDI SOTTO-INDICATE DALLA</w:t>
      </w:r>
      <w:r>
        <w:rPr>
          <w:rFonts w:ascii="Arial"/>
          <w:spacing w:val="-13"/>
          <w:sz w:val="16"/>
        </w:rPr>
        <w:t> </w:t>
      </w:r>
      <w:r>
        <w:rPr>
          <w:rFonts w:ascii="Arial"/>
          <w:sz w:val="16"/>
        </w:rPr>
        <w:t>FRECCIA</w:t>
      </w:r>
    </w:p>
    <w:p>
      <w:pPr>
        <w:pStyle w:val="BodyText"/>
        <w:spacing w:before="5"/>
        <w:rPr>
          <w:rFonts w:ascii="Arial"/>
          <w:i w:val="0"/>
          <w:sz w:val="16"/>
        </w:rPr>
      </w:pPr>
    </w:p>
    <w:tbl>
      <w:tblPr>
        <w:tblW w:w="0" w:type="auto"/>
        <w:jc w:val="left"/>
        <w:tblInd w:w="13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563"/>
        <w:gridCol w:w="563"/>
        <w:gridCol w:w="563"/>
        <w:gridCol w:w="563"/>
        <w:gridCol w:w="564"/>
        <w:gridCol w:w="563"/>
        <w:gridCol w:w="601"/>
        <w:gridCol w:w="599"/>
        <w:gridCol w:w="602"/>
        <w:gridCol w:w="599"/>
        <w:gridCol w:w="599"/>
        <w:gridCol w:w="601"/>
        <w:gridCol w:w="159"/>
        <w:gridCol w:w="695"/>
        <w:gridCol w:w="766"/>
        <w:gridCol w:w="207"/>
        <w:gridCol w:w="737"/>
      </w:tblGrid>
      <w:tr>
        <w:trPr>
          <w:trHeight w:val="227" w:hRule="atLeast"/>
        </w:trPr>
        <w:tc>
          <w:tcPr>
            <w:tcW w:w="3943" w:type="dxa"/>
            <w:gridSpan w:val="7"/>
          </w:tcPr>
          <w:p>
            <w:pPr>
              <w:pStyle w:val="TableParagraph"/>
              <w:spacing w:line="189" w:lineRule="exact" w:before="18"/>
              <w:ind w:left="1542" w:right="152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INFANZIA</w:t>
            </w:r>
          </w:p>
        </w:tc>
        <w:tc>
          <w:tcPr>
            <w:tcW w:w="3601" w:type="dxa"/>
            <w:gridSpan w:val="6"/>
          </w:tcPr>
          <w:p>
            <w:pPr>
              <w:pStyle w:val="TableParagraph"/>
              <w:spacing w:line="189" w:lineRule="exact" w:before="18"/>
              <w:ind w:left="1352" w:right="132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PRIMARIA</w:t>
            </w:r>
          </w:p>
        </w:tc>
        <w:tc>
          <w:tcPr>
            <w:tcW w:w="15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  <w:gridSpan w:val="2"/>
          </w:tcPr>
          <w:p>
            <w:pPr>
              <w:pStyle w:val="TableParagraph"/>
              <w:spacing w:line="189" w:lineRule="exact" w:before="18"/>
              <w:ind w:left="1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SECONDARIA</w:t>
            </w:r>
          </w:p>
        </w:tc>
        <w:tc>
          <w:tcPr>
            <w:tcW w:w="20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spacing w:line="189" w:lineRule="exact" w:before="18"/>
              <w:ind w:left="76" w:right="2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UFFICI</w:t>
            </w:r>
          </w:p>
        </w:tc>
      </w:tr>
      <w:tr>
        <w:trPr>
          <w:trHeight w:val="366" w:hRule="atLeast"/>
        </w:trPr>
        <w:tc>
          <w:tcPr>
            <w:tcW w:w="564" w:type="dxa"/>
          </w:tcPr>
          <w:p>
            <w:pPr>
              <w:pStyle w:val="TableParagraph"/>
              <w:spacing w:line="182" w:lineRule="exact"/>
              <w:ind w:left="119" w:right="90" w:firstLine="10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 OFF</w:t>
            </w:r>
          </w:p>
        </w:tc>
        <w:tc>
          <w:tcPr>
            <w:tcW w:w="563" w:type="dxa"/>
          </w:tcPr>
          <w:p>
            <w:pPr>
              <w:pStyle w:val="TableParagraph"/>
              <w:spacing w:line="182" w:lineRule="exact"/>
              <w:ind w:left="93" w:right="61" w:firstLine="13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 ROM</w:t>
            </w:r>
          </w:p>
        </w:tc>
        <w:tc>
          <w:tcPr>
            <w:tcW w:w="563" w:type="dxa"/>
          </w:tcPr>
          <w:p>
            <w:pPr>
              <w:pStyle w:val="TableParagraph"/>
              <w:spacing w:line="182" w:lineRule="exact"/>
              <w:ind w:left="104" w:right="68" w:firstLine="12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 MAD</w:t>
            </w:r>
          </w:p>
        </w:tc>
        <w:tc>
          <w:tcPr>
            <w:tcW w:w="563" w:type="dxa"/>
          </w:tcPr>
          <w:p>
            <w:pPr>
              <w:pStyle w:val="TableParagraph"/>
              <w:spacing w:line="182" w:lineRule="exact"/>
              <w:ind w:left="146" w:right="106" w:firstLine="8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 RIC</w:t>
            </w:r>
          </w:p>
        </w:tc>
        <w:tc>
          <w:tcPr>
            <w:tcW w:w="563" w:type="dxa"/>
          </w:tcPr>
          <w:p>
            <w:pPr>
              <w:pStyle w:val="TableParagraph"/>
              <w:spacing w:line="182" w:lineRule="exact"/>
              <w:ind w:left="120" w:right="79" w:firstLine="11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 MEL</w:t>
            </w:r>
          </w:p>
        </w:tc>
        <w:tc>
          <w:tcPr>
            <w:tcW w:w="564" w:type="dxa"/>
          </w:tcPr>
          <w:p>
            <w:pPr>
              <w:pStyle w:val="TableParagraph"/>
              <w:spacing w:line="182" w:lineRule="exact"/>
              <w:ind w:left="133" w:right="93" w:firstLine="9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 SAL</w:t>
            </w:r>
          </w:p>
        </w:tc>
        <w:tc>
          <w:tcPr>
            <w:tcW w:w="563" w:type="dxa"/>
          </w:tcPr>
          <w:p>
            <w:pPr>
              <w:pStyle w:val="TableParagraph"/>
              <w:spacing w:line="182" w:lineRule="exact"/>
              <w:ind w:left="160" w:right="119" w:firstLine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 IZA</w:t>
            </w:r>
          </w:p>
        </w:tc>
        <w:tc>
          <w:tcPr>
            <w:tcW w:w="601" w:type="dxa"/>
          </w:tcPr>
          <w:p>
            <w:pPr>
              <w:pStyle w:val="TableParagraph"/>
              <w:spacing w:line="182" w:lineRule="exact"/>
              <w:ind w:left="144" w:right="102" w:firstLine="10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E OFF</w:t>
            </w:r>
          </w:p>
        </w:tc>
        <w:tc>
          <w:tcPr>
            <w:tcW w:w="599" w:type="dxa"/>
          </w:tcPr>
          <w:p>
            <w:pPr>
              <w:pStyle w:val="TableParagraph"/>
              <w:spacing w:line="182" w:lineRule="exact"/>
              <w:ind w:left="119" w:right="71" w:firstLine="13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E ROM</w:t>
            </w:r>
          </w:p>
        </w:tc>
        <w:tc>
          <w:tcPr>
            <w:tcW w:w="602" w:type="dxa"/>
          </w:tcPr>
          <w:p>
            <w:pPr>
              <w:pStyle w:val="TableParagraph"/>
              <w:spacing w:line="182" w:lineRule="exact"/>
              <w:ind w:left="130" w:right="81" w:firstLine="12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E MAD</w:t>
            </w:r>
          </w:p>
        </w:tc>
        <w:tc>
          <w:tcPr>
            <w:tcW w:w="599" w:type="dxa"/>
          </w:tcPr>
          <w:p>
            <w:pPr>
              <w:pStyle w:val="TableParagraph"/>
              <w:spacing w:line="182" w:lineRule="exact"/>
              <w:ind w:left="167" w:right="121" w:firstLine="8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E RIC</w:t>
            </w:r>
          </w:p>
        </w:tc>
        <w:tc>
          <w:tcPr>
            <w:tcW w:w="599" w:type="dxa"/>
          </w:tcPr>
          <w:p>
            <w:pPr>
              <w:pStyle w:val="TableParagraph"/>
              <w:spacing w:line="182" w:lineRule="exact"/>
              <w:ind w:left="209" w:right="106" w:firstLine="4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E IZA</w:t>
            </w:r>
          </w:p>
        </w:tc>
        <w:tc>
          <w:tcPr>
            <w:tcW w:w="601" w:type="dxa"/>
          </w:tcPr>
          <w:p>
            <w:pPr>
              <w:pStyle w:val="TableParagraph"/>
              <w:spacing w:line="182" w:lineRule="exact"/>
              <w:ind w:left="159" w:right="104" w:firstLine="9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E SAL</w:t>
            </w:r>
          </w:p>
        </w:tc>
        <w:tc>
          <w:tcPr>
            <w:tcW w:w="15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spacing w:before="5"/>
              <w:rPr>
                <w:rFonts w:ascii="Arial"/>
                <w:sz w:val="15"/>
              </w:rPr>
            </w:pPr>
          </w:p>
          <w:p>
            <w:pPr>
              <w:pStyle w:val="TableParagraph"/>
              <w:spacing w:line="168" w:lineRule="exact" w:before="1"/>
              <w:ind w:left="93" w:right="4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M OFF</w:t>
            </w:r>
          </w:p>
        </w:tc>
        <w:tc>
          <w:tcPr>
            <w:tcW w:w="766" w:type="dxa"/>
          </w:tcPr>
          <w:p>
            <w:pPr>
              <w:pStyle w:val="TableParagraph"/>
              <w:spacing w:before="5"/>
              <w:rPr>
                <w:rFonts w:ascii="Arial"/>
                <w:sz w:val="15"/>
              </w:rPr>
            </w:pPr>
          </w:p>
          <w:p>
            <w:pPr>
              <w:pStyle w:val="TableParagraph"/>
              <w:spacing w:line="168" w:lineRule="exact" w:before="1"/>
              <w:ind w:left="101" w:right="5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M ROM</w:t>
            </w:r>
          </w:p>
        </w:tc>
        <w:tc>
          <w:tcPr>
            <w:tcW w:w="2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spacing w:before="5"/>
              <w:rPr>
                <w:rFonts w:ascii="Arial"/>
                <w:sz w:val="15"/>
              </w:rPr>
            </w:pPr>
          </w:p>
          <w:p>
            <w:pPr>
              <w:pStyle w:val="TableParagraph"/>
              <w:spacing w:line="168" w:lineRule="exact" w:before="1"/>
              <w:ind w:left="76" w:right="2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OFF</w:t>
            </w:r>
          </w:p>
        </w:tc>
      </w:tr>
      <w:tr>
        <w:trPr>
          <w:trHeight w:val="229" w:hRule="atLeast"/>
        </w:trPr>
        <w:tc>
          <w:tcPr>
            <w:tcW w:w="564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rFonts w:ascii="Wingdings 3" w:hAnsi="Wingdings 3"/>
                <w:b/>
                <w:sz w:val="20"/>
              </w:rPr>
            </w:pPr>
            <w:r>
              <w:rPr>
                <w:rFonts w:ascii="Wingdings 3" w:hAnsi="Wingdings 3"/>
                <w:b/>
                <w:w w:val="99"/>
                <w:sz w:val="20"/>
              </w:rPr>
              <w:t></w:t>
            </w:r>
          </w:p>
        </w:tc>
        <w:tc>
          <w:tcPr>
            <w:tcW w:w="563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rFonts w:ascii="Wingdings 3" w:hAnsi="Wingdings 3"/>
                <w:b/>
                <w:sz w:val="20"/>
              </w:rPr>
            </w:pPr>
            <w:r>
              <w:rPr>
                <w:rFonts w:ascii="Wingdings 3" w:hAnsi="Wingdings 3"/>
                <w:b/>
                <w:w w:val="99"/>
                <w:sz w:val="20"/>
              </w:rPr>
              <w:t></w:t>
            </w:r>
          </w:p>
        </w:tc>
        <w:tc>
          <w:tcPr>
            <w:tcW w:w="563" w:type="dxa"/>
          </w:tcPr>
          <w:p>
            <w:pPr>
              <w:pStyle w:val="TableParagraph"/>
              <w:spacing w:line="210" w:lineRule="exact"/>
              <w:ind w:left="15"/>
              <w:jc w:val="center"/>
              <w:rPr>
                <w:rFonts w:ascii="Wingdings 3" w:hAnsi="Wingdings 3"/>
                <w:b/>
                <w:sz w:val="20"/>
              </w:rPr>
            </w:pPr>
            <w:r>
              <w:rPr>
                <w:rFonts w:ascii="Wingdings 3" w:hAnsi="Wingdings 3"/>
                <w:b/>
                <w:w w:val="99"/>
                <w:sz w:val="20"/>
              </w:rPr>
              <w:t></w:t>
            </w:r>
          </w:p>
        </w:tc>
        <w:tc>
          <w:tcPr>
            <w:tcW w:w="563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rFonts w:ascii="Wingdings 3" w:hAnsi="Wingdings 3"/>
                <w:b/>
                <w:sz w:val="20"/>
              </w:rPr>
            </w:pPr>
            <w:r>
              <w:rPr>
                <w:rFonts w:ascii="Wingdings 3" w:hAnsi="Wingdings 3"/>
                <w:b/>
                <w:w w:val="99"/>
                <w:sz w:val="20"/>
              </w:rPr>
              <w:t></w:t>
            </w:r>
          </w:p>
        </w:tc>
        <w:tc>
          <w:tcPr>
            <w:tcW w:w="563" w:type="dxa"/>
          </w:tcPr>
          <w:p>
            <w:pPr>
              <w:pStyle w:val="TableParagraph"/>
              <w:spacing w:line="210" w:lineRule="exact"/>
              <w:ind w:left="19"/>
              <w:jc w:val="center"/>
              <w:rPr>
                <w:rFonts w:ascii="Wingdings 3" w:hAnsi="Wingdings 3"/>
                <w:b/>
                <w:sz w:val="20"/>
              </w:rPr>
            </w:pPr>
            <w:r>
              <w:rPr>
                <w:rFonts w:ascii="Wingdings 3" w:hAnsi="Wingdings 3"/>
                <w:b/>
                <w:w w:val="99"/>
                <w:sz w:val="20"/>
              </w:rPr>
              <w:t></w:t>
            </w:r>
          </w:p>
        </w:tc>
        <w:tc>
          <w:tcPr>
            <w:tcW w:w="564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rFonts w:ascii="Wingdings 3" w:hAnsi="Wingdings 3"/>
                <w:b/>
                <w:sz w:val="20"/>
              </w:rPr>
            </w:pPr>
            <w:r>
              <w:rPr>
                <w:rFonts w:ascii="Wingdings 3" w:hAnsi="Wingdings 3"/>
                <w:b/>
                <w:w w:val="99"/>
                <w:sz w:val="20"/>
              </w:rPr>
              <w:t></w:t>
            </w:r>
          </w:p>
        </w:tc>
        <w:tc>
          <w:tcPr>
            <w:tcW w:w="563" w:type="dxa"/>
          </w:tcPr>
          <w:p>
            <w:pPr>
              <w:pStyle w:val="TableParagraph"/>
              <w:spacing w:line="210" w:lineRule="exact"/>
              <w:ind w:left="22"/>
              <w:jc w:val="center"/>
              <w:rPr>
                <w:rFonts w:ascii="Wingdings 3" w:hAnsi="Wingdings 3"/>
                <w:b/>
                <w:sz w:val="20"/>
              </w:rPr>
            </w:pPr>
            <w:r>
              <w:rPr>
                <w:rFonts w:ascii="Wingdings 3" w:hAnsi="Wingdings 3"/>
                <w:b/>
                <w:w w:val="99"/>
                <w:sz w:val="20"/>
              </w:rPr>
              <w:t></w:t>
            </w:r>
          </w:p>
        </w:tc>
        <w:tc>
          <w:tcPr>
            <w:tcW w:w="601" w:type="dxa"/>
          </w:tcPr>
          <w:p>
            <w:pPr>
              <w:pStyle w:val="TableParagraph"/>
              <w:spacing w:line="210" w:lineRule="exact"/>
              <w:ind w:left="25"/>
              <w:jc w:val="center"/>
              <w:rPr>
                <w:rFonts w:ascii="Wingdings 3" w:hAnsi="Wingdings 3"/>
                <w:b/>
                <w:sz w:val="20"/>
              </w:rPr>
            </w:pPr>
            <w:r>
              <w:rPr>
                <w:rFonts w:ascii="Wingdings 3" w:hAnsi="Wingdings 3"/>
                <w:b/>
                <w:w w:val="99"/>
                <w:sz w:val="20"/>
              </w:rPr>
              <w:t></w:t>
            </w:r>
          </w:p>
        </w:tc>
        <w:tc>
          <w:tcPr>
            <w:tcW w:w="599" w:type="dxa"/>
          </w:tcPr>
          <w:p>
            <w:pPr>
              <w:pStyle w:val="TableParagraph"/>
              <w:spacing w:line="210" w:lineRule="exact"/>
              <w:ind w:left="30"/>
              <w:jc w:val="center"/>
              <w:rPr>
                <w:rFonts w:ascii="Wingdings 3" w:hAnsi="Wingdings 3"/>
                <w:b/>
                <w:sz w:val="20"/>
              </w:rPr>
            </w:pPr>
            <w:r>
              <w:rPr>
                <w:rFonts w:ascii="Wingdings 3" w:hAnsi="Wingdings 3"/>
                <w:b/>
                <w:w w:val="99"/>
                <w:sz w:val="20"/>
              </w:rPr>
              <w:t></w:t>
            </w:r>
          </w:p>
        </w:tc>
        <w:tc>
          <w:tcPr>
            <w:tcW w:w="602" w:type="dxa"/>
          </w:tcPr>
          <w:p>
            <w:pPr>
              <w:pStyle w:val="TableParagraph"/>
              <w:spacing w:line="210" w:lineRule="exact"/>
              <w:ind w:left="29"/>
              <w:jc w:val="center"/>
              <w:rPr>
                <w:rFonts w:ascii="Wingdings 3" w:hAnsi="Wingdings 3"/>
                <w:b/>
                <w:sz w:val="20"/>
              </w:rPr>
            </w:pPr>
            <w:r>
              <w:rPr>
                <w:rFonts w:ascii="Wingdings 3" w:hAnsi="Wingdings 3"/>
                <w:b/>
                <w:w w:val="99"/>
                <w:sz w:val="20"/>
              </w:rPr>
              <w:t></w:t>
            </w:r>
          </w:p>
        </w:tc>
        <w:tc>
          <w:tcPr>
            <w:tcW w:w="599" w:type="dxa"/>
          </w:tcPr>
          <w:p>
            <w:pPr>
              <w:pStyle w:val="TableParagraph"/>
              <w:spacing w:line="210" w:lineRule="exact"/>
              <w:ind w:left="28"/>
              <w:jc w:val="center"/>
              <w:rPr>
                <w:rFonts w:ascii="Wingdings 3" w:hAnsi="Wingdings 3"/>
                <w:b/>
                <w:sz w:val="20"/>
              </w:rPr>
            </w:pPr>
            <w:r>
              <w:rPr>
                <w:rFonts w:ascii="Wingdings 3" w:hAnsi="Wingdings 3"/>
                <w:b/>
                <w:w w:val="99"/>
                <w:sz w:val="20"/>
              </w:rPr>
              <w:t></w:t>
            </w:r>
          </w:p>
        </w:tc>
        <w:tc>
          <w:tcPr>
            <w:tcW w:w="599" w:type="dxa"/>
          </w:tcPr>
          <w:p>
            <w:pPr>
              <w:pStyle w:val="TableParagraph"/>
              <w:spacing w:line="210" w:lineRule="exact"/>
              <w:ind w:left="35"/>
              <w:jc w:val="center"/>
              <w:rPr>
                <w:rFonts w:ascii="Wingdings 3" w:hAnsi="Wingdings 3"/>
                <w:b/>
                <w:sz w:val="20"/>
              </w:rPr>
            </w:pPr>
            <w:r>
              <w:rPr>
                <w:rFonts w:ascii="Wingdings 3" w:hAnsi="Wingdings 3"/>
                <w:b/>
                <w:w w:val="99"/>
                <w:sz w:val="20"/>
              </w:rPr>
              <w:t></w:t>
            </w:r>
          </w:p>
        </w:tc>
        <w:tc>
          <w:tcPr>
            <w:tcW w:w="601" w:type="dxa"/>
          </w:tcPr>
          <w:p>
            <w:pPr>
              <w:pStyle w:val="TableParagraph"/>
              <w:spacing w:line="210" w:lineRule="exact"/>
              <w:ind w:left="35"/>
              <w:jc w:val="center"/>
              <w:rPr>
                <w:rFonts w:ascii="Wingdings 3" w:hAnsi="Wingdings 3"/>
                <w:b/>
                <w:sz w:val="20"/>
              </w:rPr>
            </w:pPr>
            <w:r>
              <w:rPr>
                <w:rFonts w:ascii="Wingdings 3" w:hAnsi="Wingdings 3"/>
                <w:b/>
                <w:w w:val="99"/>
                <w:sz w:val="20"/>
              </w:rPr>
              <w:t></w:t>
            </w:r>
          </w:p>
        </w:tc>
        <w:tc>
          <w:tcPr>
            <w:tcW w:w="15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spacing w:line="210" w:lineRule="exact"/>
              <w:ind w:left="44"/>
              <w:jc w:val="center"/>
              <w:rPr>
                <w:rFonts w:ascii="Wingdings 3" w:hAnsi="Wingdings 3"/>
                <w:b/>
                <w:sz w:val="20"/>
              </w:rPr>
            </w:pPr>
            <w:r>
              <w:rPr>
                <w:rFonts w:ascii="Wingdings 3" w:hAnsi="Wingdings 3"/>
                <w:b/>
                <w:w w:val="99"/>
                <w:sz w:val="20"/>
              </w:rPr>
              <w:t></w:t>
            </w:r>
          </w:p>
        </w:tc>
        <w:tc>
          <w:tcPr>
            <w:tcW w:w="766" w:type="dxa"/>
          </w:tcPr>
          <w:p>
            <w:pPr>
              <w:pStyle w:val="TableParagraph"/>
              <w:spacing w:line="210" w:lineRule="exact"/>
              <w:ind w:left="43"/>
              <w:jc w:val="center"/>
              <w:rPr>
                <w:rFonts w:ascii="Wingdings 3" w:hAnsi="Wingdings 3"/>
                <w:b/>
                <w:sz w:val="20"/>
              </w:rPr>
            </w:pPr>
            <w:r>
              <w:rPr>
                <w:rFonts w:ascii="Wingdings 3" w:hAnsi="Wingdings 3"/>
                <w:b/>
                <w:w w:val="99"/>
                <w:sz w:val="20"/>
              </w:rPr>
              <w:t></w:t>
            </w:r>
          </w:p>
        </w:tc>
        <w:tc>
          <w:tcPr>
            <w:tcW w:w="2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spacing w:line="210" w:lineRule="exact"/>
              <w:ind w:left="51"/>
              <w:jc w:val="center"/>
              <w:rPr>
                <w:rFonts w:ascii="Wingdings 3" w:hAnsi="Wingdings 3"/>
                <w:b/>
                <w:sz w:val="20"/>
              </w:rPr>
            </w:pPr>
            <w:r>
              <w:rPr>
                <w:rFonts w:ascii="Wingdings 3" w:hAnsi="Wingdings 3"/>
                <w:b/>
                <w:w w:val="99"/>
                <w:sz w:val="20"/>
              </w:rPr>
              <w:t></w:t>
            </w:r>
          </w:p>
        </w:tc>
      </w:tr>
    </w:tbl>
    <w:p>
      <w:pPr>
        <w:pStyle w:val="BodyText"/>
        <w:spacing w:before="7"/>
        <w:rPr>
          <w:rFonts w:ascii="Arial"/>
          <w:i w:val="0"/>
          <w:sz w:val="15"/>
        </w:r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873"/>
        <w:gridCol w:w="875"/>
        <w:gridCol w:w="873"/>
        <w:gridCol w:w="872"/>
        <w:gridCol w:w="874"/>
        <w:gridCol w:w="1556"/>
        <w:gridCol w:w="1417"/>
        <w:gridCol w:w="1414"/>
        <w:gridCol w:w="567"/>
      </w:tblGrid>
      <w:tr>
        <w:trPr>
          <w:trHeight w:val="414" w:hRule="atLeast"/>
        </w:trPr>
        <w:tc>
          <w:tcPr>
            <w:tcW w:w="1747" w:type="dxa"/>
            <w:gridSpan w:val="2"/>
          </w:tcPr>
          <w:p>
            <w:pPr>
              <w:pStyle w:val="TableParagraph"/>
              <w:spacing w:before="31"/>
              <w:ind w:left="160" w:right="15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PUBBLICAZIONE SU</w:t>
            </w:r>
          </w:p>
          <w:p>
            <w:pPr>
              <w:pStyle w:val="TableParagraph"/>
              <w:spacing w:line="154" w:lineRule="exact" w:before="48"/>
              <w:ind w:left="160" w:right="15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SITO</w:t>
            </w:r>
          </w:p>
        </w:tc>
        <w:tc>
          <w:tcPr>
            <w:tcW w:w="1748" w:type="dxa"/>
            <w:gridSpan w:val="2"/>
          </w:tcPr>
          <w:p>
            <w:pPr>
              <w:pStyle w:val="TableParagraph"/>
              <w:spacing w:before="135"/>
              <w:ind w:left="34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TRASMISSIONE</w:t>
            </w:r>
          </w:p>
        </w:tc>
        <w:tc>
          <w:tcPr>
            <w:tcW w:w="1746" w:type="dxa"/>
            <w:gridSpan w:val="2"/>
          </w:tcPr>
          <w:p>
            <w:pPr>
              <w:pStyle w:val="TableParagraph"/>
              <w:spacing w:before="135"/>
              <w:ind w:left="54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PRIORITÀ</w:t>
            </w:r>
          </w:p>
        </w:tc>
        <w:tc>
          <w:tcPr>
            <w:tcW w:w="4954" w:type="dxa"/>
            <w:gridSpan w:val="4"/>
          </w:tcPr>
          <w:p>
            <w:pPr>
              <w:pStyle w:val="TableParagraph"/>
              <w:spacing w:before="135"/>
              <w:ind w:left="87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È PREVISTA RESTITUZIONE DI COPIA FIRMATA</w:t>
            </w:r>
          </w:p>
        </w:tc>
      </w:tr>
      <w:tr>
        <w:trPr>
          <w:trHeight w:val="549" w:hRule="atLeast"/>
        </w:trPr>
        <w:tc>
          <w:tcPr>
            <w:tcW w:w="874" w:type="dxa"/>
          </w:tcPr>
          <w:p>
            <w:pPr>
              <w:pStyle w:val="TableParagraph"/>
              <w:spacing w:before="6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100" w:right="93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si</w:t>
            </w:r>
          </w:p>
        </w:tc>
        <w:tc>
          <w:tcPr>
            <w:tcW w:w="873" w:type="dxa"/>
          </w:tcPr>
          <w:p>
            <w:pPr>
              <w:pStyle w:val="TableParagraph"/>
              <w:spacing w:before="6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343" w:right="333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no</w:t>
            </w:r>
          </w:p>
        </w:tc>
        <w:tc>
          <w:tcPr>
            <w:tcW w:w="875" w:type="dxa"/>
          </w:tcPr>
          <w:p>
            <w:pPr>
              <w:pStyle w:val="TableParagraph"/>
              <w:spacing w:before="6"/>
              <w:rPr>
                <w:rFonts w:ascii="Arial"/>
                <w:sz w:val="15"/>
              </w:rPr>
            </w:pPr>
          </w:p>
          <w:p>
            <w:pPr>
              <w:pStyle w:val="TableParagraph"/>
              <w:ind w:right="300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mail</w:t>
            </w:r>
          </w:p>
        </w:tc>
        <w:tc>
          <w:tcPr>
            <w:tcW w:w="873" w:type="dxa"/>
          </w:tcPr>
          <w:p>
            <w:pPr>
              <w:pStyle w:val="TableParagraph"/>
              <w:spacing w:before="87"/>
              <w:ind w:left="236" w:right="205" w:firstLine="38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posta interna</w:t>
            </w:r>
          </w:p>
        </w:tc>
        <w:tc>
          <w:tcPr>
            <w:tcW w:w="872" w:type="dxa"/>
          </w:tcPr>
          <w:p>
            <w:pPr>
              <w:pStyle w:val="TableParagraph"/>
              <w:spacing w:before="6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201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normale</w:t>
            </w:r>
          </w:p>
        </w:tc>
        <w:tc>
          <w:tcPr>
            <w:tcW w:w="874" w:type="dxa"/>
          </w:tcPr>
          <w:p>
            <w:pPr>
              <w:pStyle w:val="TableParagraph"/>
              <w:spacing w:before="6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111" w:right="93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importante</w:t>
            </w:r>
          </w:p>
        </w:tc>
        <w:tc>
          <w:tcPr>
            <w:tcW w:w="1556" w:type="dxa"/>
          </w:tcPr>
          <w:p>
            <w:pPr>
              <w:pStyle w:val="TableParagraph"/>
              <w:spacing w:line="237" w:lineRule="auto"/>
              <w:ind w:left="181" w:right="15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per ricevuta da</w:t>
            </w:r>
            <w:r>
              <w:rPr>
                <w:rFonts w:ascii="Arial Narrow"/>
                <w:spacing w:val="-9"/>
                <w:sz w:val="16"/>
              </w:rPr>
              <w:t> </w:t>
            </w:r>
            <w:r>
              <w:rPr>
                <w:rFonts w:ascii="Arial Narrow"/>
                <w:sz w:val="16"/>
              </w:rPr>
              <w:t>parte del</w:t>
            </w:r>
            <w:r>
              <w:rPr>
                <w:rFonts w:ascii="Arial Narrow"/>
                <w:spacing w:val="-3"/>
                <w:sz w:val="16"/>
              </w:rPr>
              <w:t> </w:t>
            </w:r>
            <w:r>
              <w:rPr>
                <w:rFonts w:ascii="Arial Narrow"/>
                <w:sz w:val="16"/>
              </w:rPr>
              <w:t>responsabile</w:t>
            </w:r>
          </w:p>
          <w:p>
            <w:pPr>
              <w:pStyle w:val="TableParagraph"/>
              <w:spacing w:line="166" w:lineRule="exact"/>
              <w:ind w:left="181" w:right="15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comunicazione</w:t>
            </w:r>
          </w:p>
        </w:tc>
        <w:tc>
          <w:tcPr>
            <w:tcW w:w="1417" w:type="dxa"/>
          </w:tcPr>
          <w:p>
            <w:pPr>
              <w:pStyle w:val="TableParagraph"/>
              <w:spacing w:line="237" w:lineRule="auto"/>
              <w:ind w:left="154" w:right="80" w:hanging="29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per presa visione da parte del personale</w:t>
            </w:r>
          </w:p>
          <w:p>
            <w:pPr>
              <w:pStyle w:val="TableParagraph"/>
              <w:spacing w:line="166" w:lineRule="exact"/>
              <w:ind w:left="23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(elenco allegato)</w:t>
            </w:r>
          </w:p>
        </w:tc>
        <w:tc>
          <w:tcPr>
            <w:tcW w:w="1414" w:type="dxa"/>
          </w:tcPr>
          <w:p>
            <w:pPr>
              <w:pStyle w:val="TableParagraph"/>
              <w:spacing w:line="237" w:lineRule="auto"/>
              <w:ind w:left="156" w:right="104" w:firstLine="91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per adesione da parte del personale</w:t>
            </w:r>
          </w:p>
          <w:p>
            <w:pPr>
              <w:pStyle w:val="TableParagraph"/>
              <w:spacing w:line="166" w:lineRule="exact"/>
              <w:ind w:left="23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(elenco allegato)</w:t>
            </w:r>
          </w:p>
        </w:tc>
        <w:tc>
          <w:tcPr>
            <w:tcW w:w="567" w:type="dxa"/>
          </w:tcPr>
          <w:p>
            <w:pPr>
              <w:pStyle w:val="TableParagraph"/>
              <w:spacing w:before="6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223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no</w:t>
            </w:r>
          </w:p>
        </w:tc>
      </w:tr>
      <w:tr>
        <w:trPr>
          <w:trHeight w:val="444" w:hRule="atLeast"/>
        </w:trPr>
        <w:tc>
          <w:tcPr>
            <w:tcW w:w="874" w:type="dxa"/>
          </w:tcPr>
          <w:p>
            <w:pPr>
              <w:pStyle w:val="TableParagraph"/>
              <w:spacing w:before="6"/>
              <w:ind w:left="10"/>
              <w:jc w:val="center"/>
              <w:rPr>
                <w:rFonts w:ascii="Century Gothic"/>
                <w:sz w:val="24"/>
              </w:rPr>
            </w:pPr>
            <w:r>
              <w:rPr>
                <w:rFonts w:ascii="Century Gothic"/>
                <w:sz w:val="24"/>
              </w:rPr>
              <w:t>x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before="6"/>
              <w:ind w:right="365"/>
              <w:jc w:val="right"/>
              <w:rPr>
                <w:rFonts w:ascii="Century Gothic"/>
                <w:sz w:val="24"/>
              </w:rPr>
            </w:pPr>
            <w:r>
              <w:rPr>
                <w:rFonts w:ascii="Century Gothic"/>
                <w:sz w:val="24"/>
              </w:rPr>
              <w:t>x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spacing w:before="6"/>
              <w:ind w:left="17"/>
              <w:jc w:val="center"/>
              <w:rPr>
                <w:rFonts w:ascii="Century Gothic"/>
                <w:sz w:val="24"/>
              </w:rPr>
            </w:pPr>
            <w:r>
              <w:rPr>
                <w:rFonts w:ascii="Century Gothic"/>
                <w:sz w:val="24"/>
              </w:rPr>
              <w:t>x</w:t>
            </w:r>
          </w:p>
        </w:tc>
        <w:tc>
          <w:tcPr>
            <w:tcW w:w="15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6"/>
              <w:ind w:left="223"/>
              <w:rPr>
                <w:rFonts w:ascii="Century Gothic"/>
                <w:sz w:val="24"/>
              </w:rPr>
            </w:pPr>
            <w:r>
              <w:rPr>
                <w:rFonts w:ascii="Century Gothic"/>
                <w:sz w:val="24"/>
              </w:rPr>
              <w:t>X</w:t>
            </w:r>
          </w:p>
        </w:tc>
      </w:tr>
    </w:tbl>
    <w:p>
      <w:pPr>
        <w:pStyle w:val="BodyText"/>
        <w:spacing w:before="7"/>
        <w:rPr>
          <w:rFonts w:ascii="Arial"/>
          <w:i w:val="0"/>
          <w:sz w:val="15"/>
        </w:rPr>
      </w:pPr>
    </w:p>
    <w:tbl>
      <w:tblPr>
        <w:tblW w:w="0" w:type="auto"/>
        <w:jc w:val="left"/>
        <w:tblInd w:w="4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1561"/>
        <w:gridCol w:w="425"/>
        <w:gridCol w:w="3282"/>
      </w:tblGrid>
      <w:tr>
        <w:trPr>
          <w:trHeight w:val="285" w:hRule="atLeast"/>
        </w:trPr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68" w:type="dxa"/>
            <w:gridSpan w:val="3"/>
          </w:tcPr>
          <w:p>
            <w:pPr>
              <w:pStyle w:val="TableParagraph"/>
              <w:spacing w:line="142" w:lineRule="exact" w:before="123"/>
              <w:ind w:left="71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DOCENTI</w:t>
            </w:r>
          </w:p>
        </w:tc>
      </w:tr>
      <w:tr>
        <w:trPr>
          <w:trHeight w:val="232" w:hRule="atLeast"/>
        </w:trPr>
        <w:tc>
          <w:tcPr>
            <w:tcW w:w="1986" w:type="dxa"/>
            <w:gridSpan w:val="2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98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2" w:type="dxa"/>
          </w:tcPr>
          <w:p>
            <w:pPr>
              <w:pStyle w:val="TableParagraph"/>
              <w:spacing w:line="142" w:lineRule="exact" w:before="67"/>
              <w:ind w:left="70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FIDUCIARIO RESPONS. DI PLESSO</w:t>
            </w:r>
          </w:p>
        </w:tc>
      </w:tr>
      <w:tr>
        <w:trPr>
          <w:trHeight w:val="232" w:hRule="atLeast"/>
        </w:trPr>
        <w:tc>
          <w:tcPr>
            <w:tcW w:w="198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68" w:type="dxa"/>
            <w:gridSpan w:val="3"/>
          </w:tcPr>
          <w:p>
            <w:pPr>
              <w:pStyle w:val="TableParagraph"/>
              <w:spacing w:line="142" w:lineRule="exact" w:before="123"/>
              <w:ind w:left="71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AMMINISTRATIVI</w:t>
            </w:r>
          </w:p>
        </w:tc>
      </w:tr>
      <w:tr>
        <w:trPr>
          <w:trHeight w:val="232" w:hRule="atLeast"/>
        </w:trPr>
        <w:tc>
          <w:tcPr>
            <w:tcW w:w="1986" w:type="dxa"/>
            <w:gridSpan w:val="2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2" w:type="dxa"/>
          </w:tcPr>
          <w:p>
            <w:pPr>
              <w:pStyle w:val="TableParagraph"/>
              <w:spacing w:line="145" w:lineRule="exact" w:before="67"/>
              <w:ind w:left="70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TUTTI</w:t>
            </w:r>
          </w:p>
        </w:tc>
      </w:tr>
      <w:tr>
        <w:trPr>
          <w:trHeight w:val="230" w:hRule="atLeast"/>
        </w:trPr>
        <w:tc>
          <w:tcPr>
            <w:tcW w:w="198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68" w:type="dxa"/>
            <w:gridSpan w:val="3"/>
          </w:tcPr>
          <w:p>
            <w:pPr>
              <w:pStyle w:val="TableParagraph"/>
              <w:spacing w:line="142" w:lineRule="exact" w:before="123"/>
              <w:ind w:left="71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COLLABORATORI SCOLASTICI</w:t>
            </w:r>
          </w:p>
        </w:tc>
      </w:tr>
      <w:tr>
        <w:trPr>
          <w:trHeight w:val="232" w:hRule="atLeast"/>
        </w:trPr>
        <w:tc>
          <w:tcPr>
            <w:tcW w:w="198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2" w:type="dxa"/>
          </w:tcPr>
          <w:p>
            <w:pPr>
              <w:pStyle w:val="TableParagraph"/>
              <w:spacing w:line="142" w:lineRule="exact" w:before="70"/>
              <w:ind w:left="70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TUTTI</w:t>
            </w:r>
          </w:p>
        </w:tc>
      </w:tr>
    </w:tbl>
    <w:p>
      <w:pPr>
        <w:pStyle w:val="BodyText"/>
        <w:rPr>
          <w:rFonts w:ascii="Arial"/>
          <w:i w:val="0"/>
          <w:sz w:val="20"/>
        </w:rPr>
      </w:pPr>
    </w:p>
    <w:p>
      <w:pPr>
        <w:pStyle w:val="BodyText"/>
        <w:spacing w:before="5" w:after="1"/>
        <w:rPr>
          <w:rFonts w:ascii="Arial"/>
          <w:i w:val="0"/>
          <w:sz w:val="11"/>
        </w:rPr>
      </w:pPr>
    </w:p>
    <w:tbl>
      <w:tblPr>
        <w:tblW w:w="0" w:type="auto"/>
        <w:jc w:val="left"/>
        <w:tblInd w:w="38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6"/>
        <w:gridCol w:w="8478"/>
      </w:tblGrid>
      <w:tr>
        <w:trPr>
          <w:trHeight w:val="760" w:hRule="atLeast"/>
        </w:trPr>
        <w:tc>
          <w:tcPr>
            <w:tcW w:w="1376" w:type="dxa"/>
            <w:tcBorders>
              <w:right w:val="nil"/>
            </w:tcBorders>
          </w:tcPr>
          <w:p>
            <w:pPr>
              <w:pStyle w:val="TableParagraph"/>
              <w:spacing w:line="251" w:lineRule="exact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OGGETTO:</w:t>
            </w:r>
          </w:p>
        </w:tc>
        <w:tc>
          <w:tcPr>
            <w:tcW w:w="8478" w:type="dxa"/>
            <w:tcBorders>
              <w:left w:val="nil"/>
            </w:tcBorders>
          </w:tcPr>
          <w:p>
            <w:pPr>
              <w:pStyle w:val="TableParagraph"/>
              <w:spacing w:line="246" w:lineRule="exact"/>
              <w:ind w:left="112"/>
              <w:rPr>
                <w:sz w:val="22"/>
              </w:rPr>
            </w:pPr>
            <w:r>
              <w:rPr>
                <w:sz w:val="22"/>
              </w:rPr>
              <w:t>Screening del personale scolastico docente e non docente e di quello dei servizi educativi per</w:t>
            </w:r>
          </w:p>
          <w:p>
            <w:pPr>
              <w:pStyle w:val="TableParagraph"/>
              <w:spacing w:line="252" w:lineRule="exact" w:before="5"/>
              <w:ind w:left="112" w:right="855"/>
              <w:rPr>
                <w:sz w:val="22"/>
              </w:rPr>
            </w:pPr>
            <w:r>
              <w:rPr>
                <w:sz w:val="22"/>
              </w:rPr>
              <w:t>la prima infanzia. Test sierologici per la ricerca di anticorpi specifici (IgM e IgG) nei confronti del virus SARS-CoV-2.</w:t>
            </w:r>
          </w:p>
        </w:tc>
      </w:tr>
    </w:tbl>
    <w:p>
      <w:pPr>
        <w:pStyle w:val="BodyText"/>
        <w:rPr>
          <w:rFonts w:ascii="Arial"/>
          <w:i w:val="0"/>
          <w:sz w:val="20"/>
        </w:rPr>
      </w:pPr>
    </w:p>
    <w:p>
      <w:pPr>
        <w:pStyle w:val="BodyText"/>
        <w:spacing w:before="10" w:after="1"/>
        <w:rPr>
          <w:rFonts w:ascii="Arial"/>
          <w:i w:val="0"/>
          <w:sz w:val="21"/>
        </w:rPr>
      </w:pPr>
    </w:p>
    <w:tbl>
      <w:tblPr>
        <w:tblW w:w="0" w:type="auto"/>
        <w:jc w:val="left"/>
        <w:tblInd w:w="38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5"/>
        <w:gridCol w:w="8350"/>
      </w:tblGrid>
      <w:tr>
        <w:trPr>
          <w:trHeight w:val="1069" w:hRule="atLeast"/>
        </w:trPr>
        <w:tc>
          <w:tcPr>
            <w:tcW w:w="1505" w:type="dxa"/>
            <w:tcBorders>
              <w:right w:val="nil"/>
            </w:tcBorders>
          </w:tcPr>
          <w:p>
            <w:pPr>
              <w:pStyle w:val="TableParagraph"/>
              <w:spacing w:line="251" w:lineRule="exact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ALLEGATI</w:t>
            </w:r>
          </w:p>
        </w:tc>
        <w:tc>
          <w:tcPr>
            <w:tcW w:w="8350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640" w:val="left" w:leader="none"/>
                <w:tab w:pos="641" w:val="left" w:leader="none"/>
              </w:tabs>
              <w:spacing w:line="261" w:lineRule="exact" w:before="0" w:after="0"/>
              <w:ind w:left="641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Modulo Consenso Informato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40" w:val="left" w:leader="none"/>
                <w:tab w:pos="641" w:val="left" w:leader="none"/>
              </w:tabs>
              <w:spacing w:line="240" w:lineRule="auto" w:before="0" w:after="0"/>
              <w:ind w:left="641" w:right="589" w:hanging="360"/>
              <w:jc w:val="left"/>
              <w:rPr>
                <w:sz w:val="22"/>
              </w:rPr>
            </w:pPr>
            <w:r>
              <w:rPr>
                <w:sz w:val="22"/>
              </w:rPr>
              <w:t>Elenco dei Medici di medicina generale della provincia di Cremona aderenti allo screening</w:t>
            </w:r>
          </w:p>
        </w:tc>
      </w:tr>
    </w:tbl>
    <w:p>
      <w:pPr>
        <w:pStyle w:val="BodyText"/>
        <w:rPr>
          <w:rFonts w:ascii="Arial"/>
          <w:i w:val="0"/>
          <w:sz w:val="18"/>
        </w:rPr>
      </w:pPr>
    </w:p>
    <w:p>
      <w:pPr>
        <w:pStyle w:val="BodyText"/>
        <w:spacing w:before="7"/>
        <w:rPr>
          <w:rFonts w:ascii="Arial"/>
          <w:i w:val="0"/>
          <w:sz w:val="23"/>
        </w:rPr>
      </w:pPr>
    </w:p>
    <w:p>
      <w:pPr>
        <w:spacing w:before="0"/>
        <w:ind w:left="372" w:right="619" w:firstLine="0"/>
        <w:jc w:val="left"/>
        <w:rPr>
          <w:sz w:val="22"/>
        </w:rPr>
      </w:pPr>
      <w:r>
        <w:rPr>
          <w:sz w:val="22"/>
        </w:rPr>
        <w:t>Si riporta quanto comparso sul sito dell’ATS Valpadana in data odierna (</w:t>
      </w:r>
      <w:hyperlink r:id="rId7">
        <w:r>
          <w:rPr>
            <w:color w:val="0000FF"/>
            <w:sz w:val="22"/>
            <w:u w:val="single" w:color="0000FF"/>
          </w:rPr>
          <w:t>http://www.aslmn.it</w:t>
        </w:r>
      </w:hyperlink>
      <w:r>
        <w:rPr>
          <w:sz w:val="22"/>
        </w:rPr>
        <w:t>) relativamente ai test sierologici per il personale scolastico. Si ricorda che tali test vengono effettuati su base volontaria.</w:t>
      </w:r>
    </w:p>
    <w:p>
      <w:pPr>
        <w:pStyle w:val="BodyText"/>
        <w:spacing w:before="11"/>
        <w:rPr>
          <w:i w:val="0"/>
          <w:sz w:val="21"/>
        </w:rPr>
      </w:pPr>
    </w:p>
    <w:p>
      <w:pPr>
        <w:pStyle w:val="BodyText"/>
        <w:ind w:left="372" w:right="678"/>
      </w:pPr>
      <w:r>
        <w:rPr>
          <w:i/>
        </w:rPr>
        <w:t>“In riferimento alla Circolare n. 8722 del Ministero della Salute del 07/08/2020, </w:t>
      </w:r>
      <w:r>
        <w:rPr>
          <w:b/>
          <w:i/>
        </w:rPr>
        <w:t>a partire dal 20 agosto</w:t>
      </w:r>
      <w:r>
        <w:rPr>
          <w:i/>
        </w:rPr>
        <w:t>, il </w:t>
      </w:r>
      <w:r>
        <w:rPr/>
        <w:t>personale scolastico interessato potrà prenotare lo screening sierologico, ad accesso volontario e disponibile dal 24 Agosto al 6 settembre p.v , secondo una delle seguenti modalità:</w:t>
      </w:r>
    </w:p>
    <w:p>
      <w:pPr>
        <w:pStyle w:val="BodyText"/>
        <w:spacing w:before="1"/>
        <w:rPr>
          <w:i/>
        </w:rPr>
      </w:pPr>
    </w:p>
    <w:p>
      <w:pPr>
        <w:pStyle w:val="ListParagraph"/>
        <w:numPr>
          <w:ilvl w:val="0"/>
          <w:numId w:val="2"/>
        </w:numPr>
        <w:tabs>
          <w:tab w:pos="594" w:val="left" w:leader="none"/>
        </w:tabs>
        <w:spacing w:line="240" w:lineRule="auto" w:before="0" w:after="0"/>
        <w:ind w:left="372" w:right="1029" w:firstLine="0"/>
        <w:jc w:val="left"/>
        <w:rPr>
          <w:i/>
          <w:sz w:val="22"/>
        </w:rPr>
      </w:pPr>
      <w:r>
        <w:rPr>
          <w:i/>
          <w:sz w:val="22"/>
        </w:rPr>
        <w:t>Effettuazione del test </w:t>
      </w:r>
      <w:r>
        <w:rPr>
          <w:b/>
          <w:i/>
          <w:sz w:val="22"/>
        </w:rPr>
        <w:t>presso le sedi delle ASST di Crema, Cremona e Mantova</w:t>
      </w:r>
      <w:r>
        <w:rPr>
          <w:i/>
          <w:sz w:val="22"/>
        </w:rPr>
        <w:t>, previa prenotazione </w:t>
      </w:r>
      <w:r>
        <w:rPr>
          <w:i/>
          <w:sz w:val="22"/>
        </w:rPr>
        <w:t>tramite: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ListParagraph"/>
        <w:numPr>
          <w:ilvl w:val="1"/>
          <w:numId w:val="2"/>
        </w:numPr>
        <w:tabs>
          <w:tab w:pos="1093" w:val="left" w:leader="none"/>
          <w:tab w:pos="1094" w:val="left" w:leader="none"/>
        </w:tabs>
        <w:spacing w:line="240" w:lineRule="auto" w:before="0" w:after="0"/>
        <w:ind w:left="1093" w:right="677" w:hanging="360"/>
        <w:jc w:val="left"/>
        <w:rPr>
          <w:i/>
          <w:sz w:val="22"/>
        </w:rPr>
      </w:pPr>
      <w:r>
        <w:rPr>
          <w:i/>
          <w:sz w:val="22"/>
        </w:rPr>
        <w:t>numero verde regionale 800.638.638, seguendo le indicazioni dell’albero vocale, il Contact Center </w:t>
      </w:r>
      <w:r>
        <w:rPr>
          <w:i/>
          <w:sz w:val="22"/>
        </w:rPr>
        <w:t>Regionale provvederà ad effettuare la prenotazione presso l’ASST di riferimento</w:t>
      </w:r>
      <w:r>
        <w:rPr>
          <w:i/>
          <w:spacing w:val="-23"/>
          <w:sz w:val="22"/>
        </w:rPr>
        <w:t> </w:t>
      </w:r>
      <w:r>
        <w:rPr>
          <w:i/>
          <w:sz w:val="22"/>
        </w:rPr>
        <w:t>territoriale;</w:t>
      </w:r>
    </w:p>
    <w:p>
      <w:pPr>
        <w:pStyle w:val="ListParagraph"/>
        <w:numPr>
          <w:ilvl w:val="1"/>
          <w:numId w:val="2"/>
        </w:numPr>
        <w:tabs>
          <w:tab w:pos="1093" w:val="left" w:leader="none"/>
          <w:tab w:pos="1094" w:val="left" w:leader="none"/>
        </w:tabs>
        <w:spacing w:line="252" w:lineRule="exact" w:before="1" w:after="0"/>
        <w:ind w:left="1093" w:right="0" w:hanging="361"/>
        <w:jc w:val="left"/>
        <w:rPr>
          <w:i/>
          <w:sz w:val="22"/>
        </w:rPr>
      </w:pPr>
      <w:r>
        <w:rPr>
          <w:i/>
          <w:sz w:val="22"/>
        </w:rPr>
        <w:t>accesso al portale regionale: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www.prenotasalute.regione.lombardia.it;</w:t>
      </w:r>
    </w:p>
    <w:p>
      <w:pPr>
        <w:pStyle w:val="ListParagraph"/>
        <w:numPr>
          <w:ilvl w:val="1"/>
          <w:numId w:val="2"/>
        </w:numPr>
        <w:tabs>
          <w:tab w:pos="1093" w:val="left" w:leader="none"/>
          <w:tab w:pos="1094" w:val="left" w:leader="none"/>
        </w:tabs>
        <w:spacing w:line="252" w:lineRule="exact" w:before="0" w:after="0"/>
        <w:ind w:left="1093" w:right="0" w:hanging="361"/>
        <w:jc w:val="left"/>
        <w:rPr>
          <w:i/>
          <w:sz w:val="22"/>
        </w:rPr>
      </w:pPr>
      <w:r>
        <w:rPr>
          <w:i/>
          <w:sz w:val="22"/>
        </w:rPr>
        <w:t>l’APP “SALUTILE PRENOTAZIONI”, scaricabile su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smartphone.</w:t>
      </w:r>
    </w:p>
    <w:p>
      <w:pPr>
        <w:spacing w:after="0" w:line="252" w:lineRule="exact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50"/>
          <w:pgMar w:header="377" w:footer="719" w:top="1440" w:bottom="900" w:left="760" w:right="620"/>
          <w:pgNumType w:start="1"/>
        </w:sectPr>
      </w:pPr>
    </w:p>
    <w:p>
      <w:pPr>
        <w:pStyle w:val="BodyText"/>
        <w:spacing w:before="81"/>
        <w:ind w:left="372" w:right="1028"/>
      </w:pPr>
      <w:r>
        <w:rPr>
          <w:i/>
        </w:rPr>
        <w:t>Il percorso in ASST, prevede anche l’effettuazione contestuale del tampone a seguito di test sierologico </w:t>
      </w:r>
      <w:r>
        <w:rPr/>
        <w:t>risultato positivo.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2"/>
        </w:numPr>
        <w:tabs>
          <w:tab w:pos="595" w:val="left" w:leader="none"/>
        </w:tabs>
        <w:spacing w:line="240" w:lineRule="auto" w:before="0" w:after="0"/>
        <w:ind w:left="372" w:right="724" w:firstLine="0"/>
        <w:jc w:val="left"/>
        <w:rPr>
          <w:i/>
          <w:sz w:val="22"/>
        </w:rPr>
      </w:pPr>
      <w:r>
        <w:rPr>
          <w:i/>
          <w:sz w:val="22"/>
        </w:rPr>
        <w:t>Effettuazione del test </w:t>
      </w:r>
      <w:r>
        <w:rPr>
          <w:b/>
          <w:i/>
          <w:sz w:val="22"/>
        </w:rPr>
        <w:t>presso l’ambulatorio del proprio Medico di Medicina Generale, qualora lo stesso </w:t>
      </w:r>
      <w:r>
        <w:rPr>
          <w:b/>
          <w:i/>
          <w:sz w:val="22"/>
        </w:rPr>
        <w:t>abbia aderito allo screening</w:t>
      </w:r>
      <w:r>
        <w:rPr>
          <w:b/>
          <w:i/>
          <w:spacing w:val="-5"/>
          <w:sz w:val="22"/>
        </w:rPr>
        <w:t> </w:t>
      </w:r>
      <w:r>
        <w:rPr>
          <w:i/>
          <w:sz w:val="22"/>
        </w:rPr>
        <w:t>[…].</w:t>
      </w:r>
    </w:p>
    <w:p>
      <w:pPr>
        <w:pStyle w:val="BodyText"/>
        <w:ind w:left="372" w:right="715"/>
      </w:pPr>
      <w:r>
        <w:rPr>
          <w:i/>
        </w:rPr>
        <w:t>Se il test risulta positivo, il medico richiederà ad ATS della Val Padana la prenotazione del tampone naso- </w:t>
      </w:r>
      <w:r>
        <w:rPr/>
        <w:t>faringeo che verrà effettuato entro 48-72 ore presso l’ASST di riferimento.</w:t>
      </w:r>
    </w:p>
    <w:p>
      <w:pPr>
        <w:pStyle w:val="BodyText"/>
        <w:rPr>
          <w:i/>
        </w:rPr>
      </w:pPr>
    </w:p>
    <w:p>
      <w:pPr>
        <w:pStyle w:val="BodyText"/>
        <w:ind w:left="372" w:right="623"/>
      </w:pPr>
      <w:r>
        <w:rPr>
          <w:i/>
        </w:rPr>
        <w:t>Per l’adesione volontaria allo screening è necessaria la sottoscrizione del modello regionale di consenso </w:t>
      </w:r>
      <w:r>
        <w:rPr/>
        <w:t>informato […]. Non è previsto il rilascio di referto a seguito del test sierologico, mentre l’esito del tampone nasofaringeo verrà inviato sul fascicolo elettronico del cittadino. Saranno contattati dall’ ATS della Val</w:t>
      </w:r>
    </w:p>
    <w:p>
      <w:pPr>
        <w:pStyle w:val="BodyText"/>
        <w:ind w:left="372" w:right="1540"/>
        <w:rPr>
          <w:i w:val="0"/>
        </w:rPr>
      </w:pPr>
      <w:r>
        <w:rPr>
          <w:i/>
        </w:rPr>
        <w:t>Padana nelle 48/72 ore successive all’esecuzione solo i soggetti risultati positivi a quest’ultimo”</w:t>
      </w:r>
      <w:r>
        <w:rPr>
          <w:i w:val="0"/>
        </w:rPr>
        <w:t>. professionali.</w:t>
      </w:r>
    </w:p>
    <w:p>
      <w:pPr>
        <w:pStyle w:val="BodyText"/>
        <w:rPr>
          <w:i w:val="0"/>
          <w:sz w:val="24"/>
        </w:rPr>
      </w:pPr>
    </w:p>
    <w:p>
      <w:pPr>
        <w:spacing w:before="188"/>
        <w:ind w:left="6194" w:right="1660" w:firstLine="0"/>
        <w:jc w:val="center"/>
        <w:rPr>
          <w:rFonts w:ascii="Arial"/>
          <w:sz w:val="16"/>
        </w:rPr>
      </w:pPr>
      <w:r>
        <w:rPr>
          <w:rFonts w:ascii="Arial"/>
          <w:sz w:val="16"/>
        </w:rPr>
        <w:t>IL DIRIGENTE SCOLASTICO</w:t>
      </w:r>
    </w:p>
    <w:p>
      <w:pPr>
        <w:spacing w:before="0"/>
        <w:ind w:left="6194" w:right="1663" w:firstLine="0"/>
        <w:jc w:val="center"/>
        <w:rPr>
          <w:rFonts w:ascii="Arial"/>
          <w:sz w:val="16"/>
        </w:rPr>
      </w:pPr>
      <w:r>
        <w:rPr>
          <w:rFonts w:ascii="Arial"/>
          <w:sz w:val="16"/>
        </w:rPr>
        <w:t>Prof. Romano Dasti</w:t>
      </w:r>
    </w:p>
    <w:p>
      <w:pPr>
        <w:spacing w:before="0"/>
        <w:ind w:left="6194" w:right="1663" w:firstLine="0"/>
        <w:jc w:val="center"/>
        <w:rPr>
          <w:rFonts w:ascii="Arial"/>
          <w:sz w:val="12"/>
        </w:rPr>
      </w:pPr>
      <w:r>
        <w:rPr>
          <w:rFonts w:ascii="Arial"/>
          <w:sz w:val="12"/>
        </w:rPr>
        <w:t>firma autografa sostituita a mezzo stampa ai sensi e per gli effetti dell'art. 3, co. 2, D. Lgs. n. 39/93)</w:t>
      </w:r>
    </w:p>
    <w:sectPr>
      <w:pgSz w:w="11910" w:h="16850"/>
      <w:pgMar w:header="377" w:footer="719" w:top="1440" w:bottom="900" w:left="7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Wingdings 3">
    <w:altName w:val="Wingdings 3"/>
    <w:charset w:val="2"/>
    <w:family w:val="roman"/>
    <w:pitch w:val="variable"/>
  </w:font>
  <w:font w:name="Century Gothic">
    <w:altName w:val="Century Gothic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rect style="position:absolute;margin-left:55.200001pt;margin-top:792.096008pt;width:484.9pt;height:.47998pt;mso-position-horizontal-relative:page;mso-position-vertical-relative:page;z-index:-15987200" filled="true" fillcolor="#808080" stroked="false">
          <v:fill type="solid"/>
          <w10:wrap type="none"/>
        </v:rect>
      </w:pict>
    </w:r>
    <w:r>
      <w:rPr/>
      <w:pict>
        <v:shape style="position:absolute;margin-left:501.540009pt;margin-top:776.515259pt;width:38.3pt;height:9.8pt;mso-position-horizontal-relative:page;mso-position-vertical-relative:page;z-index:-159866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2"/>
                  </w:rPr>
                  <w:t>Pagina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4"/>
                  </w:rPr>
                  <w:t> </w:t>
                </w:r>
                <w:r>
                  <w:rPr>
                    <w:rFonts w:ascii="Arial"/>
                    <w:sz w:val="12"/>
                  </w:rPr>
                  <w:t>di </w:t>
                </w:r>
                <w:r>
                  <w:rPr>
                    <w:rFonts w:ascii="Arial"/>
                    <w:sz w:val="14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362.549988pt;margin-top:797.448364pt;width:177.25pt;height:8.75pt;mso-position-horizontal-relative:page;mso-position-vertical-relative:page;z-index:-1598617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sz w:val="12"/>
                  </w:rPr>
                  <w:t>D</w:t>
                </w:r>
                <w:r>
                  <w:rPr>
                    <w:rFonts w:ascii="Arial"/>
                    <w:sz w:val="10"/>
                  </w:rPr>
                  <w:t>OCUMENTO SALVATO IN </w:t>
                </w:r>
                <w:r>
                  <w:rPr>
                    <w:rFonts w:ascii="Arial"/>
                    <w:sz w:val="12"/>
                  </w:rPr>
                  <w:t>S:\circolari interne 2019 2020\Test.docx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48.240002pt;margin-top:18.839977pt;width:491.9pt;height:44.2pt;mso-position-horizontal-relative:page;mso-position-vertical-relative:page;z-index:-15988224" coordorigin="965,377" coordsize="9838,884">
          <v:rect style="position:absolute;left:1104;top:796;width:9698;height:10" filled="true" fillcolor="#808080" stroked="false">
            <v:fill type="solid"/>
          </v:rect>
          <v:shape style="position:absolute;left:979;top:544;width:720;height:701" type="#_x0000_t75" stroked="false">
            <v:imagedata r:id="rId1" o:title=""/>
          </v:shape>
          <v:rect style="position:absolute;left:972;top:537;width:735;height:716" filled="false" stroked="true" strokeweight=".72pt" strokecolor="#000000">
            <v:stroke dashstyle="solid"/>
          </v:rect>
          <v:shape style="position:absolute;left:1879;top:391;width:780;height:855" type="#_x0000_t75" stroked="false">
            <v:imagedata r:id="rId2" o:title=""/>
          </v:shape>
          <v:rect style="position:absolute;left:1872;top:384;width:795;height:869" filled="false" stroked="true" strokeweight=".72pt" strokecolor="#000000">
            <v:stroke dashstyl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9.220001pt;margin-top:29.828083pt;width:336.85pt;height:31.45pt;mso-position-horizontal-relative:page;mso-position-vertical-relative:page;z-index:-15987712" type="#_x0000_t202" filled="false" stroked="false">
          <v:textbox inset="0,0,0,0">
            <w:txbxContent>
              <w:p>
                <w:pPr>
                  <w:spacing w:before="19"/>
                  <w:ind w:left="11" w:right="11" w:firstLine="0"/>
                  <w:jc w:val="center"/>
                  <w:rPr>
                    <w:rFonts w:ascii="Courier New" w:hAnsi="Courier New"/>
                    <w:b/>
                    <w:sz w:val="20"/>
                  </w:rPr>
                </w:pPr>
                <w:r>
                  <w:rPr>
                    <w:rFonts w:ascii="Courier New" w:hAnsi="Courier New"/>
                    <w:b/>
                    <w:sz w:val="20"/>
                  </w:rPr>
                  <w:t>ISTITUTO COMPRENSIVO - </w:t>
                </w:r>
                <w:r>
                  <w:rPr>
                    <w:rFonts w:ascii="Courier New" w:hAnsi="Courier New"/>
                    <w:b/>
                    <w:sz w:val="16"/>
                  </w:rPr>
                  <w:t>G. Falcone e P. Borsellino </w:t>
                </w:r>
                <w:r>
                  <w:rPr>
                    <w:rFonts w:ascii="Courier New" w:hAnsi="Courier New"/>
                    <w:b/>
                    <w:i/>
                    <w:sz w:val="20"/>
                  </w:rPr>
                  <w:t>– </w:t>
                </w:r>
                <w:r>
                  <w:rPr>
                    <w:rFonts w:ascii="Courier New" w:hAnsi="Courier New"/>
                    <w:b/>
                    <w:sz w:val="20"/>
                  </w:rPr>
                  <w:t>OFFANENGO</w:t>
                </w:r>
              </w:p>
              <w:p>
                <w:pPr>
                  <w:spacing w:before="181"/>
                  <w:ind w:left="11" w:right="11" w:firstLine="0"/>
                  <w:jc w:val="center"/>
                  <w:rPr>
                    <w:rFonts w:ascii="Courier New"/>
                    <w:b/>
                    <w:sz w:val="16"/>
                  </w:rPr>
                </w:pPr>
                <w:r>
                  <w:rPr>
                    <w:rFonts w:ascii="Courier New"/>
                    <w:b/>
                    <w:sz w:val="16"/>
                  </w:rPr>
                  <w:t>CIRCOLARI INTERNE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72" w:hanging="221"/>
        <w:jc w:val="left"/>
      </w:pPr>
      <w:rPr>
        <w:rFonts w:hint="default" w:ascii="Times New Roman" w:hAnsi="Times New Roman" w:eastAsia="Times New Roman" w:cs="Times New Roman"/>
        <w:i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093" w:hanging="360"/>
      </w:pPr>
      <w:rPr>
        <w:rFonts w:hint="default" w:ascii="Symbol" w:hAnsi="Symbol" w:eastAsia="Symbol" w:cs="Symbol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4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94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4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89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36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84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31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641" w:hanging="360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1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80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50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721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49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261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031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802" w:hanging="36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093" w:hanging="361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aslmn.it/" TargetMode="Externa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uco</dc:creator>
  <dc:title>modello per lettera in uscita</dc:title>
  <dcterms:created xsi:type="dcterms:W3CDTF">2020-08-19T12:47:18Z</dcterms:created>
  <dcterms:modified xsi:type="dcterms:W3CDTF">2020-08-19T12:47:18Z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